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A39C" w14:textId="6B4B04DB" w:rsidR="00415655" w:rsidRPr="009A2F60" w:rsidRDefault="00415655" w:rsidP="001C6026">
      <w:pPr>
        <w:spacing w:line="276" w:lineRule="auto"/>
        <w:jc w:val="center"/>
        <w:rPr>
          <w:b/>
          <w:bCs/>
          <w:sz w:val="22"/>
        </w:rPr>
      </w:pPr>
      <w:r w:rsidRPr="009A2F60">
        <w:rPr>
          <w:b/>
          <w:bCs/>
          <w:sz w:val="22"/>
        </w:rPr>
        <w:t>REGLAMENTO A LA LEY 10.041</w:t>
      </w:r>
    </w:p>
    <w:p w14:paraId="3AB5695B" w14:textId="5DE46A51" w:rsidR="00415655" w:rsidRPr="009A2F60" w:rsidRDefault="00415655" w:rsidP="001C6026">
      <w:pPr>
        <w:spacing w:line="276" w:lineRule="auto"/>
        <w:jc w:val="center"/>
        <w:rPr>
          <w:b/>
          <w:bCs/>
          <w:sz w:val="22"/>
        </w:rPr>
      </w:pPr>
      <w:r w:rsidRPr="009A2F60">
        <w:rPr>
          <w:b/>
          <w:bCs/>
          <w:sz w:val="22"/>
        </w:rPr>
        <w:t>LEY DE SALVAMENTO Y EMERGENCIA CULTURAL</w:t>
      </w:r>
    </w:p>
    <w:p w14:paraId="5856A2F6" w14:textId="18E3357A" w:rsidR="000275C6" w:rsidRDefault="00F92302" w:rsidP="00F92302">
      <w:pPr>
        <w:tabs>
          <w:tab w:val="left" w:pos="1791"/>
          <w:tab w:val="center" w:pos="4873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275C6">
        <w:rPr>
          <w:b/>
          <w:bCs/>
        </w:rPr>
        <w:t xml:space="preserve">FONDO S.O.S. SOCIOCULTURAL </w:t>
      </w:r>
    </w:p>
    <w:p w14:paraId="50E62843" w14:textId="77777777" w:rsidR="00415655" w:rsidRPr="00CB2F10" w:rsidRDefault="00415655" w:rsidP="00415655">
      <w:pPr>
        <w:jc w:val="center"/>
        <w:rPr>
          <w:color w:val="538135"/>
        </w:rPr>
      </w:pPr>
    </w:p>
    <w:p w14:paraId="74753E3A" w14:textId="77777777" w:rsidR="009A2F60" w:rsidRPr="00CB2F10" w:rsidRDefault="009A2F60" w:rsidP="009A2F60">
      <w:pPr>
        <w:jc w:val="center"/>
        <w:rPr>
          <w:b/>
          <w:bCs/>
          <w:color w:val="538135"/>
        </w:rPr>
      </w:pPr>
      <w:r w:rsidRPr="00CB2F10">
        <w:rPr>
          <w:b/>
          <w:bCs/>
          <w:color w:val="538135"/>
        </w:rPr>
        <w:t>REQUISITO 2:</w:t>
      </w:r>
    </w:p>
    <w:p w14:paraId="50E12344" w14:textId="77777777" w:rsidR="009A2F60" w:rsidRDefault="009A2F60" w:rsidP="009A2F60">
      <w:pPr>
        <w:jc w:val="center"/>
        <w:rPr>
          <w:b/>
          <w:bCs/>
        </w:rPr>
      </w:pPr>
      <w:r w:rsidRPr="00245311">
        <w:rPr>
          <w:b/>
          <w:bCs/>
        </w:rPr>
        <w:t>DECLARACIÓN JURADA DE PROHIBICIONES</w:t>
      </w:r>
    </w:p>
    <w:p w14:paraId="7EA73018" w14:textId="2393B436" w:rsidR="00367E32" w:rsidRDefault="00367E32" w:rsidP="009A2F60">
      <w:pPr>
        <w:tabs>
          <w:tab w:val="left" w:pos="166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347"/>
      </w:tblGrid>
      <w:tr w:rsidR="00353652" w14:paraId="3F92BF12" w14:textId="77777777" w:rsidTr="002A098F">
        <w:tc>
          <w:tcPr>
            <w:tcW w:w="4390" w:type="dxa"/>
            <w:shd w:val="clear" w:color="auto" w:fill="F2F2F2" w:themeFill="background1" w:themeFillShade="F2"/>
          </w:tcPr>
          <w:p w14:paraId="5B94C299" w14:textId="29CBF44B" w:rsidR="00353652" w:rsidRPr="002A098F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2"/>
                <w:szCs w:val="20"/>
              </w:rPr>
              <w:t>Nombre de la persona o representante legal de la organización postulante:</w:t>
            </w:r>
          </w:p>
        </w:tc>
        <w:tc>
          <w:tcPr>
            <w:tcW w:w="5347" w:type="dxa"/>
          </w:tcPr>
          <w:p w14:paraId="74FA40BE" w14:textId="77777777" w:rsidR="00353652" w:rsidRDefault="00353652"/>
        </w:tc>
      </w:tr>
      <w:tr w:rsidR="00353652" w14:paraId="07150371" w14:textId="77777777" w:rsidTr="002A098F">
        <w:tc>
          <w:tcPr>
            <w:tcW w:w="4390" w:type="dxa"/>
            <w:shd w:val="clear" w:color="auto" w:fill="F2F2F2" w:themeFill="background1" w:themeFillShade="F2"/>
          </w:tcPr>
          <w:p w14:paraId="7BB8EDBA" w14:textId="4CEA4E21" w:rsidR="00353652" w:rsidRPr="002A098F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2"/>
                <w:szCs w:val="20"/>
              </w:rPr>
              <w:t>Número de cédula o DIMEX:</w:t>
            </w:r>
          </w:p>
        </w:tc>
        <w:tc>
          <w:tcPr>
            <w:tcW w:w="5347" w:type="dxa"/>
          </w:tcPr>
          <w:p w14:paraId="0084F0C2" w14:textId="77777777" w:rsidR="00353652" w:rsidRDefault="00353652"/>
        </w:tc>
      </w:tr>
      <w:tr w:rsidR="00353652" w14:paraId="553A4A0C" w14:textId="77777777" w:rsidTr="002A098F">
        <w:tc>
          <w:tcPr>
            <w:tcW w:w="4390" w:type="dxa"/>
            <w:shd w:val="clear" w:color="auto" w:fill="F2F2F2" w:themeFill="background1" w:themeFillShade="F2"/>
          </w:tcPr>
          <w:p w14:paraId="4C31CC09" w14:textId="500AF016" w:rsidR="00353652" w:rsidRPr="002A098F" w:rsidRDefault="000E36C1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2"/>
                <w:szCs w:val="20"/>
              </w:rPr>
              <w:t>Estado civil</w:t>
            </w:r>
            <w:r w:rsidR="00353652" w:rsidRPr="002A098F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5347" w:type="dxa"/>
          </w:tcPr>
          <w:p w14:paraId="2D6D4D46" w14:textId="77777777" w:rsidR="00353652" w:rsidRDefault="00353652"/>
        </w:tc>
      </w:tr>
      <w:tr w:rsidR="00353652" w14:paraId="27DBA22A" w14:textId="77777777" w:rsidTr="002A098F">
        <w:tc>
          <w:tcPr>
            <w:tcW w:w="4390" w:type="dxa"/>
            <w:shd w:val="clear" w:color="auto" w:fill="F2F2F2" w:themeFill="background1" w:themeFillShade="F2"/>
          </w:tcPr>
          <w:p w14:paraId="2835C668" w14:textId="5C6B51C1" w:rsidR="00353652" w:rsidRPr="002A098F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2"/>
                <w:szCs w:val="20"/>
              </w:rPr>
              <w:t xml:space="preserve">Lugar de residencia: </w:t>
            </w:r>
          </w:p>
        </w:tc>
        <w:tc>
          <w:tcPr>
            <w:tcW w:w="5347" w:type="dxa"/>
          </w:tcPr>
          <w:p w14:paraId="32093FA6" w14:textId="77777777" w:rsidR="00353652" w:rsidRDefault="00353652"/>
        </w:tc>
      </w:tr>
      <w:tr w:rsidR="000A7DE5" w14:paraId="3E3ABBF6" w14:textId="77777777" w:rsidTr="002A098F">
        <w:tc>
          <w:tcPr>
            <w:tcW w:w="4390" w:type="dxa"/>
            <w:shd w:val="clear" w:color="auto" w:fill="F2F2F2" w:themeFill="background1" w:themeFillShade="F2"/>
          </w:tcPr>
          <w:p w14:paraId="63E533F5" w14:textId="71574AC9" w:rsidR="000A7DE5" w:rsidRPr="002A098F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2"/>
                <w:szCs w:val="20"/>
              </w:rPr>
              <w:t>Nombre de la organización postulante:</w:t>
            </w:r>
          </w:p>
          <w:p w14:paraId="00CDE808" w14:textId="015BAAEC" w:rsidR="000A7DE5" w:rsidRPr="002A098F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0"/>
                <w:szCs w:val="18"/>
              </w:rPr>
              <w:t>(si aplica, si no dejar en blanco)</w:t>
            </w:r>
          </w:p>
        </w:tc>
        <w:tc>
          <w:tcPr>
            <w:tcW w:w="5347" w:type="dxa"/>
          </w:tcPr>
          <w:p w14:paraId="764B34EF" w14:textId="77777777" w:rsidR="000A7DE5" w:rsidRDefault="000A7DE5"/>
        </w:tc>
      </w:tr>
      <w:tr w:rsidR="00353652" w14:paraId="642348FE" w14:textId="77777777" w:rsidTr="002A098F">
        <w:tc>
          <w:tcPr>
            <w:tcW w:w="4390" w:type="dxa"/>
            <w:shd w:val="clear" w:color="auto" w:fill="F2F2F2" w:themeFill="background1" w:themeFillShade="F2"/>
          </w:tcPr>
          <w:p w14:paraId="28E6D305" w14:textId="5E2A5C34" w:rsidR="00353652" w:rsidRPr="002A098F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2A098F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5347" w:type="dxa"/>
          </w:tcPr>
          <w:p w14:paraId="3A3A2828" w14:textId="77777777" w:rsidR="00353652" w:rsidRDefault="00353652"/>
        </w:tc>
      </w:tr>
    </w:tbl>
    <w:p w14:paraId="701D6A91" w14:textId="58D28DFD" w:rsidR="009A2F60" w:rsidRDefault="47CBD06F" w:rsidP="009A2F60">
      <w:pPr>
        <w:spacing w:before="240" w:line="276" w:lineRule="auto"/>
        <w:rPr>
          <w:sz w:val="22"/>
        </w:rPr>
      </w:pPr>
      <w:r w:rsidRPr="009A2F60">
        <w:rPr>
          <w:szCs w:val="24"/>
        </w:rPr>
        <w:t>E</w:t>
      </w:r>
      <w:r w:rsidR="003B4209" w:rsidRPr="009A2F60">
        <w:rPr>
          <w:szCs w:val="24"/>
        </w:rPr>
        <w:t>nterado</w:t>
      </w:r>
      <w:r w:rsidR="009A2F60" w:rsidRPr="009A2F60">
        <w:rPr>
          <w:szCs w:val="24"/>
        </w:rPr>
        <w:t>/</w:t>
      </w:r>
      <w:r w:rsidR="003B4209" w:rsidRPr="009A2F60">
        <w:rPr>
          <w:szCs w:val="24"/>
        </w:rPr>
        <w:t xml:space="preserve">a que la legislación penal vigente sanciona con pena privativa de libertad el delito de perjurio, </w:t>
      </w:r>
      <w:r w:rsidR="003B4209" w:rsidRPr="009A2F60">
        <w:rPr>
          <w:b/>
          <w:bCs/>
          <w:szCs w:val="24"/>
        </w:rPr>
        <w:t>DECLARO BAJO FE DE JURAMENTO</w:t>
      </w:r>
      <w:r w:rsidR="003B4209" w:rsidRPr="009A2F60">
        <w:rPr>
          <w:szCs w:val="24"/>
        </w:rPr>
        <w:t xml:space="preserve"> que ni a mí ni a ninguna de las personas participantes de</w:t>
      </w:r>
      <w:r w:rsidR="50EFCCCE" w:rsidRPr="009A2F60">
        <w:rPr>
          <w:szCs w:val="24"/>
        </w:rPr>
        <w:t>l proyecto denominado</w:t>
      </w:r>
      <w:r w:rsidR="50EFCCCE" w:rsidRPr="000275C6">
        <w:rPr>
          <w:sz w:val="22"/>
        </w:rPr>
        <w:t xml:space="preserve">: </w:t>
      </w:r>
    </w:p>
    <w:p w14:paraId="33BBE3C7" w14:textId="77777777" w:rsidR="009A2F60" w:rsidRDefault="009A2F60" w:rsidP="009A2F60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347"/>
      </w:tblGrid>
      <w:tr w:rsidR="009A2F60" w14:paraId="5501E3B0" w14:textId="77777777" w:rsidTr="00166B94">
        <w:tc>
          <w:tcPr>
            <w:tcW w:w="4390" w:type="dxa"/>
            <w:shd w:val="clear" w:color="auto" w:fill="F2F2F2" w:themeFill="background1" w:themeFillShade="F2"/>
          </w:tcPr>
          <w:p w14:paraId="4A1E08AF" w14:textId="77777777" w:rsidR="009A2F60" w:rsidRDefault="009A2F60" w:rsidP="00166B94">
            <w:pPr>
              <w:jc w:val="right"/>
            </w:pPr>
            <w:r>
              <w:rPr>
                <w:b/>
                <w:bCs/>
                <w:sz w:val="22"/>
                <w:szCs w:val="20"/>
              </w:rPr>
              <w:t>Nombre</w:t>
            </w:r>
            <w:r w:rsidRPr="00245311">
              <w:rPr>
                <w:b/>
                <w:bCs/>
                <w:sz w:val="22"/>
                <w:szCs w:val="20"/>
              </w:rPr>
              <w:t xml:space="preserve"> del proyecto</w:t>
            </w:r>
            <w:r w:rsidRPr="00B62249">
              <w:rPr>
                <w:sz w:val="22"/>
                <w:szCs w:val="20"/>
              </w:rPr>
              <w:t>:</w:t>
            </w:r>
          </w:p>
        </w:tc>
        <w:tc>
          <w:tcPr>
            <w:tcW w:w="5347" w:type="dxa"/>
          </w:tcPr>
          <w:p w14:paraId="7D3FEEAC" w14:textId="77777777" w:rsidR="009A2F60" w:rsidRDefault="009A2F60" w:rsidP="00166B94"/>
          <w:p w14:paraId="18B4392B" w14:textId="77777777" w:rsidR="009A2F60" w:rsidRDefault="009A2F60" w:rsidP="00166B94"/>
        </w:tc>
      </w:tr>
    </w:tbl>
    <w:p w14:paraId="72A6730E" w14:textId="21D81D21" w:rsidR="00130AE9" w:rsidRPr="009A2F60" w:rsidRDefault="6C988747" w:rsidP="30F95FE9">
      <w:pPr>
        <w:spacing w:before="240" w:after="160" w:line="240" w:lineRule="auto"/>
        <w:rPr>
          <w:szCs w:val="24"/>
        </w:rPr>
      </w:pPr>
      <w:r w:rsidRPr="009A2F60">
        <w:rPr>
          <w:szCs w:val="24"/>
        </w:rPr>
        <w:t>P</w:t>
      </w:r>
      <w:r w:rsidR="009E3E9A" w:rsidRPr="009A2F60">
        <w:rPr>
          <w:szCs w:val="24"/>
        </w:rPr>
        <w:t>resentad</w:t>
      </w:r>
      <w:r w:rsidR="7C7EC93A" w:rsidRPr="009A2F60">
        <w:rPr>
          <w:szCs w:val="24"/>
        </w:rPr>
        <w:t>o</w:t>
      </w:r>
      <w:r w:rsidR="009E3E9A" w:rsidRPr="009A2F60">
        <w:rPr>
          <w:szCs w:val="24"/>
        </w:rPr>
        <w:t xml:space="preserve"> a concurso ante la DGS del MCJ, </w:t>
      </w:r>
      <w:r w:rsidR="009E3E9A" w:rsidRPr="009A2F60">
        <w:rPr>
          <w:b/>
          <w:bCs/>
          <w:szCs w:val="24"/>
        </w:rPr>
        <w:t>nos alcanzan las prohibiciones establecidas en el Artículo No. 28 del Reglamento a la Ley 10.041</w:t>
      </w:r>
      <w:r w:rsidR="009E3E9A" w:rsidRPr="009A2F60">
        <w:rPr>
          <w:szCs w:val="24"/>
        </w:rPr>
        <w:t>, Ley de Emergencia y Salvamento Cultural</w:t>
      </w:r>
      <w:r w:rsidR="49E62066" w:rsidRPr="009A2F60">
        <w:rPr>
          <w:szCs w:val="24"/>
        </w:rPr>
        <w:t>, a saber:</w:t>
      </w:r>
    </w:p>
    <w:p w14:paraId="50B65733" w14:textId="15B633C9" w:rsidR="00130AE9" w:rsidRPr="009A2F60" w:rsidRDefault="49E62066" w:rsidP="009A2F60">
      <w:pPr>
        <w:spacing w:line="276" w:lineRule="auto"/>
        <w:rPr>
          <w:rFonts w:eastAsia="Arial" w:cs="Arial"/>
          <w:i/>
          <w:iCs/>
          <w:color w:val="000000" w:themeColor="text1"/>
          <w:szCs w:val="24"/>
        </w:rPr>
      </w:pP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 xml:space="preserve">No podrán participar como postulantes, ni ser </w:t>
      </w:r>
      <w:r w:rsidR="721F1488"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 xml:space="preserve">personas beneficiarias </w:t>
      </w: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del presente Fondo:</w:t>
      </w:r>
    </w:p>
    <w:p w14:paraId="31E983AD" w14:textId="0EBFF8F1" w:rsidR="00130AE9" w:rsidRPr="009A2F60" w:rsidRDefault="49E62066" w:rsidP="009A2F60">
      <w:pPr>
        <w:pStyle w:val="Prrafodelista"/>
        <w:numPr>
          <w:ilvl w:val="0"/>
          <w:numId w:val="6"/>
        </w:numPr>
        <w:spacing w:line="276" w:lineRule="auto"/>
        <w:rPr>
          <w:rFonts w:eastAsia="Arial" w:cs="Arial"/>
          <w:i/>
          <w:iCs/>
          <w:color w:val="000000" w:themeColor="text1"/>
          <w:szCs w:val="24"/>
        </w:rPr>
      </w:pP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Las personas funcionarias de cualquier entidad estatal, cuyo reconocimiento salarial sea de jornada completa.</w:t>
      </w:r>
    </w:p>
    <w:p w14:paraId="0CEBEA9C" w14:textId="0E1BA8BD" w:rsidR="00130AE9" w:rsidRPr="009A2F60" w:rsidRDefault="49E62066" w:rsidP="009A2F60">
      <w:pPr>
        <w:pStyle w:val="Prrafodelista"/>
        <w:numPr>
          <w:ilvl w:val="0"/>
          <w:numId w:val="6"/>
        </w:numPr>
        <w:spacing w:line="276" w:lineRule="auto"/>
        <w:rPr>
          <w:rFonts w:eastAsia="Arial" w:cs="Arial"/>
          <w:i/>
          <w:iCs/>
          <w:color w:val="000000" w:themeColor="text1"/>
          <w:szCs w:val="24"/>
        </w:rPr>
      </w:pP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Las personas extranjeras que no cuenten con un estatus migratorio regular.</w:t>
      </w:r>
    </w:p>
    <w:p w14:paraId="30655716" w14:textId="6914E785" w:rsidR="00130AE9" w:rsidRPr="009A2F60" w:rsidRDefault="49E62066" w:rsidP="009A2F60">
      <w:pPr>
        <w:pStyle w:val="Prrafodelista"/>
        <w:numPr>
          <w:ilvl w:val="0"/>
          <w:numId w:val="6"/>
        </w:numPr>
        <w:spacing w:line="276" w:lineRule="auto"/>
        <w:rPr>
          <w:rFonts w:eastAsia="Arial" w:cs="Arial"/>
          <w:i/>
          <w:iCs/>
          <w:color w:val="000000" w:themeColor="text1"/>
          <w:szCs w:val="24"/>
        </w:rPr>
      </w:pP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Las personas que no demuestren su afectación derivada de la pandemia, en los términos establecidos en este reglamento.</w:t>
      </w:r>
    </w:p>
    <w:p w14:paraId="1D42EC80" w14:textId="4E23F7A5" w:rsidR="00130AE9" w:rsidRPr="009A2F60" w:rsidRDefault="49E62066" w:rsidP="009A2F60">
      <w:pPr>
        <w:pStyle w:val="Prrafodelista"/>
        <w:numPr>
          <w:ilvl w:val="0"/>
          <w:numId w:val="6"/>
        </w:numPr>
        <w:spacing w:line="276" w:lineRule="auto"/>
        <w:rPr>
          <w:rFonts w:eastAsia="Arial" w:cs="Arial"/>
          <w:i/>
          <w:iCs/>
          <w:color w:val="000000" w:themeColor="text1"/>
          <w:szCs w:val="24"/>
        </w:rPr>
      </w:pPr>
      <w:r w:rsidRPr="009A2F60">
        <w:rPr>
          <w:rFonts w:eastAsia="Arial" w:cs="Arial"/>
          <w:b/>
          <w:bCs/>
          <w:i/>
          <w:iCs/>
          <w:color w:val="000000" w:themeColor="text1"/>
          <w:szCs w:val="24"/>
          <w:lang w:val="es-ES"/>
        </w:rPr>
        <w:t xml:space="preserve">Las personas o integrantes de organizaciones que </w:t>
      </w:r>
      <w:r w:rsidRPr="009A2F60">
        <w:rPr>
          <w:rFonts w:eastAsia="Arial" w:cs="Arial"/>
          <w:b/>
          <w:bCs/>
          <w:i/>
          <w:iCs/>
          <w:color w:val="000000" w:themeColor="text1"/>
          <w:szCs w:val="24"/>
          <w:u w:val="single"/>
          <w:lang w:val="es-ES"/>
        </w:rPr>
        <w:t>durante el año en que aplican al Fondo</w:t>
      </w:r>
      <w:r w:rsidRPr="009A2F60">
        <w:rPr>
          <w:rFonts w:eastAsia="Arial" w:cs="Arial"/>
          <w:b/>
          <w:bCs/>
          <w:i/>
          <w:iCs/>
          <w:color w:val="000000" w:themeColor="text1"/>
          <w:szCs w:val="24"/>
          <w:lang w:val="es-ES"/>
        </w:rPr>
        <w:t>, gocen de otro beneficio económico de alguno de los programas o fondos del Ministerio de Cultura y Juventud o sus órganos desconcentrados.</w:t>
      </w:r>
    </w:p>
    <w:p w14:paraId="203CE7A9" w14:textId="23B5CD87" w:rsidR="00130AE9" w:rsidRPr="009A2F60" w:rsidRDefault="49E62066" w:rsidP="009A2F60">
      <w:pPr>
        <w:pStyle w:val="Prrafodelista"/>
        <w:numPr>
          <w:ilvl w:val="0"/>
          <w:numId w:val="6"/>
        </w:numPr>
        <w:spacing w:line="276" w:lineRule="auto"/>
        <w:rPr>
          <w:rFonts w:eastAsia="Arial" w:cs="Arial"/>
          <w:i/>
          <w:iCs/>
          <w:color w:val="000000" w:themeColor="text1"/>
          <w:szCs w:val="24"/>
        </w:rPr>
      </w:pP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Las personas o las organizaciones vinculadas a alguna de las fases de escogencia de los</w:t>
      </w:r>
      <w:r w:rsidR="74499605"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 xml:space="preserve"> </w:t>
      </w: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proyectos de estos Fondos Concursables.</w:t>
      </w:r>
    </w:p>
    <w:p w14:paraId="07126D06" w14:textId="554BE003" w:rsidR="00130AE9" w:rsidRPr="009A2F60" w:rsidRDefault="49E62066" w:rsidP="009A2F60">
      <w:pPr>
        <w:pStyle w:val="Prrafodelista"/>
        <w:numPr>
          <w:ilvl w:val="0"/>
          <w:numId w:val="6"/>
        </w:numPr>
        <w:spacing w:line="276" w:lineRule="auto"/>
        <w:rPr>
          <w:rFonts w:eastAsia="Arial" w:cs="Arial"/>
          <w:i/>
          <w:iCs/>
          <w:color w:val="000000" w:themeColor="text1"/>
          <w:szCs w:val="24"/>
          <w:lang w:val="es-ES"/>
        </w:rPr>
      </w:pPr>
      <w:r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Las personas o las organizaciones que tengan hasta tercer grado de consanguinidad con los Jurados de este Fondo</w:t>
      </w:r>
      <w:r w:rsidR="06A1F614" w:rsidRPr="009A2F60">
        <w:rPr>
          <w:rFonts w:eastAsia="Arial" w:cs="Arial"/>
          <w:i/>
          <w:iCs/>
          <w:color w:val="000000" w:themeColor="text1"/>
          <w:szCs w:val="24"/>
          <w:lang w:val="es-ES"/>
        </w:rPr>
        <w:t>.</w:t>
      </w:r>
    </w:p>
    <w:p w14:paraId="74A7E124" w14:textId="77777777" w:rsidR="000275C6" w:rsidRDefault="000275C6" w:rsidP="30F95FE9">
      <w:pPr>
        <w:spacing w:line="240" w:lineRule="auto"/>
        <w:jc w:val="left"/>
        <w:rPr>
          <w:strike/>
          <w:sz w:val="22"/>
        </w:rPr>
      </w:pPr>
    </w:p>
    <w:p w14:paraId="11F649D3" w14:textId="77777777" w:rsidR="000275C6" w:rsidRDefault="000275C6" w:rsidP="30F95FE9">
      <w:pPr>
        <w:spacing w:line="240" w:lineRule="auto"/>
        <w:jc w:val="left"/>
        <w:rPr>
          <w:strike/>
          <w:sz w:val="22"/>
        </w:rPr>
      </w:pPr>
    </w:p>
    <w:p w14:paraId="06589F9B" w14:textId="77777777" w:rsidR="009A2F60" w:rsidRDefault="009A2F60" w:rsidP="30F95FE9">
      <w:pPr>
        <w:spacing w:line="240" w:lineRule="auto"/>
        <w:jc w:val="left"/>
        <w:rPr>
          <w:strike/>
          <w:sz w:val="22"/>
        </w:rPr>
      </w:pPr>
    </w:p>
    <w:p w14:paraId="0829763E" w14:textId="77777777" w:rsidR="009A2F60" w:rsidRDefault="009A2F60" w:rsidP="30F95FE9">
      <w:pPr>
        <w:spacing w:line="240" w:lineRule="auto"/>
        <w:jc w:val="left"/>
        <w:rPr>
          <w:strike/>
          <w:sz w:val="22"/>
        </w:rPr>
      </w:pPr>
    </w:p>
    <w:p w14:paraId="60553B2E" w14:textId="7FC3B372" w:rsidR="000A7DE5" w:rsidRPr="00A92893" w:rsidRDefault="000A7DE5" w:rsidP="30F95FE9">
      <w:pPr>
        <w:spacing w:line="240" w:lineRule="auto"/>
        <w:jc w:val="left"/>
        <w:rPr>
          <w:rFonts w:eastAsia="Calibri" w:cs="Arial"/>
          <w:sz w:val="22"/>
          <w:u w:val="single"/>
        </w:rPr>
      </w:pPr>
      <w:r w:rsidRPr="30F95FE9">
        <w:rPr>
          <w:rFonts w:eastAsia="Calibri" w:cs="Arial"/>
          <w:sz w:val="22"/>
        </w:rPr>
        <w:t>_________________________</w:t>
      </w:r>
      <w:r w:rsidR="009A2F60">
        <w:rPr>
          <w:rFonts w:eastAsia="Calibri" w:cs="Arial"/>
          <w:sz w:val="22"/>
        </w:rPr>
        <w:t>___</w:t>
      </w:r>
    </w:p>
    <w:p w14:paraId="40CC4D52" w14:textId="55DEE4BD" w:rsidR="000A7DE5" w:rsidRPr="009A2F60" w:rsidRDefault="000A7DE5" w:rsidP="30F95FE9">
      <w:pPr>
        <w:rPr>
          <w:rFonts w:eastAsia="Calibri" w:cs="Arial"/>
          <w:b/>
          <w:bCs/>
          <w:sz w:val="22"/>
        </w:rPr>
      </w:pPr>
      <w:r w:rsidRPr="009A2F60">
        <w:rPr>
          <w:rFonts w:eastAsia="Calibri" w:cs="Arial"/>
          <w:b/>
          <w:bCs/>
          <w:sz w:val="22"/>
        </w:rPr>
        <w:t>Firma de la persona o representante legal de la organización postulante</w:t>
      </w:r>
    </w:p>
    <w:p w14:paraId="4316E4D3" w14:textId="77777777" w:rsidR="000A7DE5" w:rsidRDefault="000A7DE5" w:rsidP="30F95FE9">
      <w:pPr>
        <w:spacing w:before="240" w:line="480" w:lineRule="auto"/>
        <w:rPr>
          <w:sz w:val="22"/>
        </w:rPr>
      </w:pPr>
    </w:p>
    <w:sectPr w:rsidR="000A7DE5" w:rsidSect="009A2F60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DB5C" w14:textId="77777777" w:rsidR="00A87EF7" w:rsidRDefault="00A87EF7" w:rsidP="00353652">
      <w:pPr>
        <w:spacing w:line="240" w:lineRule="auto"/>
      </w:pPr>
      <w:r>
        <w:separator/>
      </w:r>
    </w:p>
  </w:endnote>
  <w:endnote w:type="continuationSeparator" w:id="0">
    <w:p w14:paraId="2BFC962A" w14:textId="77777777" w:rsidR="00A87EF7" w:rsidRDefault="00A87EF7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Calibri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25099154"/>
      <w:docPartObj>
        <w:docPartGallery w:val="Page Numbers (Bottom of Page)"/>
        <w:docPartUnique/>
      </w:docPartObj>
    </w:sdtPr>
    <w:sdtContent>
      <w:p w14:paraId="01AC6A80" w14:textId="5F3EDCFB" w:rsidR="009A2F60" w:rsidRDefault="009A2F60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BF79B2" w14:textId="77777777" w:rsidR="009A2F60" w:rsidRDefault="009A2F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84103453"/>
      <w:docPartObj>
        <w:docPartGallery w:val="Page Numbers (Bottom of Page)"/>
        <w:docPartUnique/>
      </w:docPartObj>
    </w:sdtPr>
    <w:sdtContent>
      <w:p w14:paraId="532EB01A" w14:textId="677CE8E8" w:rsidR="009A2F60" w:rsidRDefault="009A2F60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414B3AAB" w14:textId="6BD8D659" w:rsidR="009A2F60" w:rsidRPr="00F54031" w:rsidRDefault="009A2F60" w:rsidP="009A2F60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S.O.S. Sociocultural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4C599747" w14:textId="77777777" w:rsidR="009A2F60" w:rsidRDefault="009A2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7DDC" w14:textId="77777777" w:rsidR="00A87EF7" w:rsidRDefault="00A87EF7" w:rsidP="00353652">
      <w:pPr>
        <w:spacing w:line="240" w:lineRule="auto"/>
      </w:pPr>
      <w:r>
        <w:separator/>
      </w:r>
    </w:p>
  </w:footnote>
  <w:footnote w:type="continuationSeparator" w:id="0">
    <w:p w14:paraId="3D508416" w14:textId="77777777" w:rsidR="00A87EF7" w:rsidRDefault="00A87EF7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F5E5" w14:textId="2B69ECCA" w:rsidR="00353652" w:rsidRDefault="00353652" w:rsidP="009A2F60">
    <w:pPr>
      <w:pStyle w:val="Encabezado"/>
    </w:pPr>
  </w:p>
  <w:p w14:paraId="54FEF893" w14:textId="78B23230" w:rsidR="00353652" w:rsidRDefault="009A2F60" w:rsidP="00353652">
    <w:pPr>
      <w:pStyle w:val="Encabezado"/>
      <w:jc w:val="center"/>
    </w:pPr>
    <w:r>
      <w:rPr>
        <w:noProof/>
      </w:rPr>
      <w:drawing>
        <wp:inline distT="0" distB="0" distL="0" distR="0" wp14:anchorId="673C41B6" wp14:editId="0DB1E113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CC7D"/>
    <w:multiLevelType w:val="multilevel"/>
    <w:tmpl w:val="A8CC3058"/>
    <w:lvl w:ilvl="0">
      <w:start w:val="5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B75"/>
    <w:multiLevelType w:val="multilevel"/>
    <w:tmpl w:val="76CCCFE2"/>
    <w:lvl w:ilvl="0">
      <w:start w:val="1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BF4"/>
    <w:multiLevelType w:val="multilevel"/>
    <w:tmpl w:val="B036A57C"/>
    <w:lvl w:ilvl="0">
      <w:start w:val="6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9988"/>
    <w:multiLevelType w:val="multilevel"/>
    <w:tmpl w:val="E4E4B586"/>
    <w:lvl w:ilvl="0">
      <w:start w:val="3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60A2"/>
    <w:multiLevelType w:val="multilevel"/>
    <w:tmpl w:val="D50CEBDC"/>
    <w:lvl w:ilvl="0">
      <w:start w:val="2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BACB3"/>
    <w:multiLevelType w:val="multilevel"/>
    <w:tmpl w:val="01C67540"/>
    <w:lvl w:ilvl="0">
      <w:start w:val="4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619">
    <w:abstractNumId w:val="2"/>
  </w:num>
  <w:num w:numId="2" w16cid:durableId="800925522">
    <w:abstractNumId w:val="0"/>
  </w:num>
  <w:num w:numId="3" w16cid:durableId="1555459819">
    <w:abstractNumId w:val="5"/>
  </w:num>
  <w:num w:numId="4" w16cid:durableId="1199121944">
    <w:abstractNumId w:val="3"/>
  </w:num>
  <w:num w:numId="5" w16cid:durableId="1751540142">
    <w:abstractNumId w:val="4"/>
  </w:num>
  <w:num w:numId="6" w16cid:durableId="56931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75C6"/>
    <w:rsid w:val="00096D0E"/>
    <w:rsid w:val="000A3A91"/>
    <w:rsid w:val="000A7DE5"/>
    <w:rsid w:val="000E36C1"/>
    <w:rsid w:val="000F0538"/>
    <w:rsid w:val="00102DA7"/>
    <w:rsid w:val="00130AE9"/>
    <w:rsid w:val="001C6026"/>
    <w:rsid w:val="002019FE"/>
    <w:rsid w:val="00240264"/>
    <w:rsid w:val="0024519F"/>
    <w:rsid w:val="002A098F"/>
    <w:rsid w:val="0030467B"/>
    <w:rsid w:val="00353652"/>
    <w:rsid w:val="0036665F"/>
    <w:rsid w:val="00367E32"/>
    <w:rsid w:val="00375837"/>
    <w:rsid w:val="003B4209"/>
    <w:rsid w:val="003D3028"/>
    <w:rsid w:val="003F3D1B"/>
    <w:rsid w:val="00415655"/>
    <w:rsid w:val="0053504E"/>
    <w:rsid w:val="005D451D"/>
    <w:rsid w:val="007303DA"/>
    <w:rsid w:val="00760081"/>
    <w:rsid w:val="007E1787"/>
    <w:rsid w:val="009A2F60"/>
    <w:rsid w:val="009B34A6"/>
    <w:rsid w:val="009C0939"/>
    <w:rsid w:val="009E3E9A"/>
    <w:rsid w:val="00A87EF7"/>
    <w:rsid w:val="00AE26A3"/>
    <w:rsid w:val="00B64955"/>
    <w:rsid w:val="00CB2F10"/>
    <w:rsid w:val="00E07701"/>
    <w:rsid w:val="00E14D7F"/>
    <w:rsid w:val="00E522B6"/>
    <w:rsid w:val="00F13A43"/>
    <w:rsid w:val="00F236C1"/>
    <w:rsid w:val="00F33C60"/>
    <w:rsid w:val="00F92302"/>
    <w:rsid w:val="00FE04B8"/>
    <w:rsid w:val="04E7CEF0"/>
    <w:rsid w:val="06A1F614"/>
    <w:rsid w:val="1A683674"/>
    <w:rsid w:val="229834DD"/>
    <w:rsid w:val="30F95FE9"/>
    <w:rsid w:val="31395147"/>
    <w:rsid w:val="3FF76CAF"/>
    <w:rsid w:val="47CBD06F"/>
    <w:rsid w:val="49137356"/>
    <w:rsid w:val="49E62066"/>
    <w:rsid w:val="4E3266D3"/>
    <w:rsid w:val="50EFCCCE"/>
    <w:rsid w:val="5C040752"/>
    <w:rsid w:val="5DDB448E"/>
    <w:rsid w:val="5EDC7874"/>
    <w:rsid w:val="5F49561B"/>
    <w:rsid w:val="61619920"/>
    <w:rsid w:val="6B9CFD84"/>
    <w:rsid w:val="6C988747"/>
    <w:rsid w:val="6E16B41C"/>
    <w:rsid w:val="721F1488"/>
    <w:rsid w:val="74499605"/>
    <w:rsid w:val="761832D6"/>
    <w:rsid w:val="7646B285"/>
    <w:rsid w:val="7C7E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9A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9</cp:revision>
  <dcterms:created xsi:type="dcterms:W3CDTF">2024-03-22T20:10:00Z</dcterms:created>
  <dcterms:modified xsi:type="dcterms:W3CDTF">2024-04-05T05:10:00Z</dcterms:modified>
</cp:coreProperties>
</file>