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CDBA" w14:textId="4C397C85" w:rsidR="003301E2" w:rsidRPr="005C1F2B" w:rsidRDefault="003301E2" w:rsidP="00FD31F7">
      <w:pPr>
        <w:jc w:val="center"/>
        <w:rPr>
          <w:rFonts w:ascii="Baskerville" w:hAnsi="Baskerville"/>
          <w:b/>
          <w:bCs/>
          <w:color w:val="4F81BD" w:themeColor="accent1"/>
          <w:sz w:val="32"/>
          <w:szCs w:val="28"/>
        </w:rPr>
      </w:pPr>
      <w:r w:rsidRPr="005C1F2B">
        <w:rPr>
          <w:rFonts w:ascii="Baskerville" w:eastAsia="Helvetica Neue" w:hAnsi="Baskerville" w:cs="Helvetica Neue"/>
          <w:b/>
          <w:color w:val="4F81BD" w:themeColor="accent1"/>
          <w:szCs w:val="24"/>
          <w:shd w:val="clear" w:color="auto" w:fill="FFFFFF" w:themeFill="background1"/>
        </w:rPr>
        <w:t xml:space="preserve">REQUISITO </w:t>
      </w:r>
      <w:r w:rsidR="00E273AE" w:rsidRPr="005C1F2B">
        <w:rPr>
          <w:rFonts w:ascii="Baskerville" w:eastAsia="Helvetica Neue" w:hAnsi="Baskerville" w:cs="Helvetica Neue"/>
          <w:b/>
          <w:color w:val="4F81BD" w:themeColor="accent1"/>
          <w:szCs w:val="24"/>
          <w:shd w:val="clear" w:color="auto" w:fill="FFFFFF" w:themeFill="background1"/>
        </w:rPr>
        <w:t>5</w:t>
      </w:r>
      <w:r w:rsidRPr="005C1F2B">
        <w:rPr>
          <w:rFonts w:ascii="Baskerville" w:eastAsia="Helvetica Neue" w:hAnsi="Baskerville" w:cs="Helvetica Neue"/>
          <w:b/>
          <w:color w:val="4F81BD" w:themeColor="accent1"/>
          <w:szCs w:val="24"/>
          <w:shd w:val="clear" w:color="auto" w:fill="FFFFFF" w:themeFill="background1"/>
        </w:rPr>
        <w:t>.1:</w:t>
      </w:r>
      <w:r w:rsidR="004F135F" w:rsidRPr="005C1F2B">
        <w:rPr>
          <w:rFonts w:ascii="Baskerville" w:hAnsi="Baskerville"/>
          <w:b/>
          <w:bCs/>
          <w:color w:val="4F81BD" w:themeColor="accent1"/>
          <w:sz w:val="32"/>
          <w:szCs w:val="28"/>
        </w:rPr>
        <w:t xml:space="preserve"> </w:t>
      </w:r>
    </w:p>
    <w:p w14:paraId="033A07A1" w14:textId="6B8D0A08" w:rsidR="003301E2" w:rsidRPr="005C1F2B" w:rsidRDefault="0085144C" w:rsidP="00FD31F7">
      <w:pPr>
        <w:jc w:val="center"/>
        <w:rPr>
          <w:rFonts w:ascii="Baskerville" w:eastAsia="Helvetica Neue" w:hAnsi="Baskerville" w:cs="Helvetica Neue"/>
          <w:b/>
          <w:szCs w:val="24"/>
          <w:shd w:val="clear" w:color="auto" w:fill="FFFFFF" w:themeFill="background1"/>
        </w:rPr>
      </w:pPr>
      <w:r w:rsidRPr="005C1F2B">
        <w:rPr>
          <w:rFonts w:ascii="Baskerville" w:eastAsia="Helvetica Neue" w:hAnsi="Baskerville" w:cs="Helvetica Neue"/>
          <w:b/>
          <w:szCs w:val="24"/>
          <w:u w:val="single"/>
          <w:shd w:val="clear" w:color="auto" w:fill="FFFFFF" w:themeFill="background1"/>
        </w:rPr>
        <w:t>CATEGORÍA 1.</w:t>
      </w:r>
      <w:r w:rsidRPr="005C1F2B">
        <w:rPr>
          <w:rFonts w:ascii="Baskerville" w:eastAsia="Helvetica Neue" w:hAnsi="Baskerville" w:cs="Helvetica Neue"/>
          <w:b/>
          <w:szCs w:val="24"/>
          <w:shd w:val="clear" w:color="auto" w:fill="FFFFFF" w:themeFill="background1"/>
        </w:rPr>
        <w:t xml:space="preserve"> CREACIÓN Y PRODUCCIÓN ARTÍSTICA Y CULTURAL COLECTIVA</w:t>
      </w:r>
    </w:p>
    <w:p w14:paraId="7EA73018" w14:textId="31253A76" w:rsidR="00367E32" w:rsidRPr="005C1F2B" w:rsidRDefault="00367E32" w:rsidP="00F236C1">
      <w:pPr>
        <w:rPr>
          <w:rFonts w:ascii="Baskerville" w:hAnsi="Baskerville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8877C1" w:rsidRPr="005C1F2B" w14:paraId="56D5C4DF" w14:textId="77777777" w:rsidTr="00A77296">
        <w:trPr>
          <w:trHeight w:val="391"/>
        </w:trPr>
        <w:tc>
          <w:tcPr>
            <w:tcW w:w="4106" w:type="dxa"/>
            <w:shd w:val="clear" w:color="auto" w:fill="F2F2F2" w:themeFill="background1" w:themeFillShade="F2"/>
          </w:tcPr>
          <w:p w14:paraId="7B7B4387" w14:textId="0FE642DD" w:rsidR="008877C1" w:rsidRPr="005C1F2B" w:rsidRDefault="00DC797E" w:rsidP="00DC797E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5C1F2B">
              <w:rPr>
                <w:rFonts w:ascii="Baskerville" w:hAnsi="Baskerville"/>
                <w:b/>
                <w:bCs/>
                <w:sz w:val="22"/>
              </w:rPr>
              <w:t>Nombre del proyecto:</w:t>
            </w:r>
          </w:p>
        </w:tc>
        <w:tc>
          <w:tcPr>
            <w:tcW w:w="5670" w:type="dxa"/>
          </w:tcPr>
          <w:p w14:paraId="42DA96BE" w14:textId="77777777" w:rsidR="008877C1" w:rsidRPr="005C1F2B" w:rsidRDefault="008877C1" w:rsidP="008877C1">
            <w:pPr>
              <w:rPr>
                <w:rFonts w:ascii="Baskerville" w:hAnsi="Baskerville"/>
                <w:sz w:val="22"/>
              </w:rPr>
            </w:pPr>
          </w:p>
        </w:tc>
      </w:tr>
      <w:tr w:rsidR="00DC797E" w:rsidRPr="005C1F2B" w14:paraId="61AB271B" w14:textId="77777777" w:rsidTr="00A77296">
        <w:trPr>
          <w:trHeight w:val="566"/>
        </w:trPr>
        <w:tc>
          <w:tcPr>
            <w:tcW w:w="4106" w:type="dxa"/>
            <w:shd w:val="clear" w:color="auto" w:fill="F2F2F2" w:themeFill="background1" w:themeFillShade="F2"/>
          </w:tcPr>
          <w:p w14:paraId="347E1E95" w14:textId="3084C00E" w:rsidR="00DC797E" w:rsidRPr="005C1F2B" w:rsidRDefault="00DC797E" w:rsidP="008877C1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5C1F2B">
              <w:rPr>
                <w:rFonts w:ascii="Baskerville" w:hAnsi="Baskerville"/>
                <w:b/>
                <w:bCs/>
                <w:sz w:val="22"/>
              </w:rPr>
              <w:t xml:space="preserve">Nombre </w:t>
            </w:r>
            <w:r w:rsidR="003F1972" w:rsidRPr="005C1F2B">
              <w:rPr>
                <w:rFonts w:ascii="Baskerville" w:hAnsi="Baskerville"/>
                <w:b/>
                <w:bCs/>
                <w:sz w:val="22"/>
              </w:rPr>
              <w:t>del colectivo</w:t>
            </w:r>
            <w:r w:rsidRPr="005C1F2B">
              <w:rPr>
                <w:rFonts w:ascii="Baskerville" w:hAnsi="Baskerville"/>
                <w:b/>
                <w:bCs/>
                <w:sz w:val="22"/>
              </w:rPr>
              <w:t xml:space="preserve"> u organización postulante:</w:t>
            </w:r>
          </w:p>
        </w:tc>
        <w:tc>
          <w:tcPr>
            <w:tcW w:w="5670" w:type="dxa"/>
          </w:tcPr>
          <w:p w14:paraId="6567FEE9" w14:textId="77777777" w:rsidR="00DC797E" w:rsidRPr="005C1F2B" w:rsidRDefault="00DC797E" w:rsidP="008877C1">
            <w:pPr>
              <w:rPr>
                <w:rFonts w:ascii="Baskerville" w:hAnsi="Baskerville"/>
                <w:sz w:val="22"/>
              </w:rPr>
            </w:pPr>
          </w:p>
        </w:tc>
      </w:tr>
    </w:tbl>
    <w:p w14:paraId="5D9C57C1" w14:textId="77777777" w:rsidR="00EA7B45" w:rsidRPr="005C1F2B" w:rsidRDefault="00EA7B45" w:rsidP="00093C61">
      <w:pPr>
        <w:spacing w:line="240" w:lineRule="auto"/>
        <w:rPr>
          <w:rFonts w:ascii="Baskerville" w:hAnsi="Baskerville"/>
          <w:sz w:val="22"/>
        </w:rPr>
      </w:pPr>
    </w:p>
    <w:p w14:paraId="0DFF31B0" w14:textId="24F07194" w:rsidR="00980926" w:rsidRPr="005C1F2B" w:rsidRDefault="00980926" w:rsidP="00C47BE7">
      <w:pPr>
        <w:spacing w:line="276" w:lineRule="auto"/>
        <w:rPr>
          <w:rFonts w:ascii="Baskerville" w:hAnsi="Baskerville"/>
          <w:b/>
          <w:bCs/>
          <w:sz w:val="22"/>
        </w:rPr>
      </w:pPr>
      <w:r w:rsidRPr="005C1F2B">
        <w:rPr>
          <w:rFonts w:ascii="Baskerville" w:hAnsi="Baskerville"/>
          <w:b/>
          <w:bCs/>
          <w:sz w:val="22"/>
        </w:rPr>
        <w:t>1. Indique cómo se desarrollará el proceso creativo o productivo, desde el inicio hasta el resultado final.</w:t>
      </w:r>
    </w:p>
    <w:p w14:paraId="1221E42A" w14:textId="4FCED9AE" w:rsidR="00980926" w:rsidRPr="005C1F2B" w:rsidRDefault="00980926" w:rsidP="00C47BE7">
      <w:pPr>
        <w:spacing w:line="276" w:lineRule="auto"/>
        <w:rPr>
          <w:rFonts w:ascii="Baskerville" w:hAnsi="Baskerville"/>
          <w:i/>
          <w:iCs/>
          <w:sz w:val="20"/>
          <w:szCs w:val="20"/>
        </w:rPr>
      </w:pPr>
      <w:r w:rsidRPr="005C1F2B">
        <w:rPr>
          <w:rFonts w:ascii="Baskerville" w:hAnsi="Baskerville"/>
          <w:i/>
          <w:iCs/>
          <w:sz w:val="20"/>
          <w:szCs w:val="20"/>
        </w:rPr>
        <w:t>Explique las principales etapas para crear, producir, montar o presentar la propuesta artística o cultural.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CD753F" w:rsidRPr="005C1F2B" w14:paraId="3B7C895A" w14:textId="77777777" w:rsidTr="00CD753F">
        <w:tc>
          <w:tcPr>
            <w:tcW w:w="9737" w:type="dxa"/>
          </w:tcPr>
          <w:p w14:paraId="732510FA" w14:textId="77777777" w:rsidR="00CD753F" w:rsidRPr="005C1F2B" w:rsidRDefault="00CD753F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2CFF797C" w14:textId="77777777" w:rsidR="00CD753F" w:rsidRPr="005C1F2B" w:rsidRDefault="00CD753F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7427F204" w14:textId="77777777" w:rsidR="00CD753F" w:rsidRPr="005C1F2B" w:rsidRDefault="00CD753F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14:paraId="5402F63E" w14:textId="77777777" w:rsidR="00C47BE7" w:rsidRPr="005C1F2B" w:rsidRDefault="00C47BE7" w:rsidP="00C47BE7">
      <w:pPr>
        <w:spacing w:line="276" w:lineRule="auto"/>
        <w:rPr>
          <w:rFonts w:ascii="Baskerville" w:hAnsi="Baskerville"/>
          <w:sz w:val="22"/>
        </w:rPr>
      </w:pPr>
    </w:p>
    <w:p w14:paraId="393ACDB7" w14:textId="1D473527" w:rsidR="00980926" w:rsidRPr="005C1F2B" w:rsidRDefault="00980926" w:rsidP="00C47BE7">
      <w:pPr>
        <w:spacing w:line="276" w:lineRule="auto"/>
        <w:rPr>
          <w:rFonts w:ascii="Baskerville" w:hAnsi="Baskerville"/>
          <w:b/>
          <w:bCs/>
          <w:sz w:val="22"/>
        </w:rPr>
      </w:pPr>
      <w:r w:rsidRPr="005C1F2B">
        <w:rPr>
          <w:rFonts w:ascii="Baskerville" w:hAnsi="Baskerville"/>
          <w:b/>
          <w:bCs/>
          <w:sz w:val="22"/>
        </w:rPr>
        <w:t>2. ¿Quiénes participarán y cuál será el papel de cada persona, grupo o colectivo durante el proceso creativo o productivo?</w:t>
      </w:r>
    </w:p>
    <w:p w14:paraId="1FF2B0A3" w14:textId="33524EC1" w:rsidR="00980926" w:rsidRPr="005C1F2B" w:rsidRDefault="00980926" w:rsidP="00C47BE7">
      <w:pPr>
        <w:spacing w:line="276" w:lineRule="auto"/>
        <w:rPr>
          <w:rFonts w:ascii="Baskerville" w:hAnsi="Baskerville"/>
          <w:i/>
          <w:iCs/>
          <w:sz w:val="20"/>
          <w:szCs w:val="20"/>
        </w:rPr>
      </w:pPr>
      <w:r w:rsidRPr="005C1F2B">
        <w:rPr>
          <w:rFonts w:ascii="Baskerville" w:hAnsi="Baskerville"/>
          <w:i/>
          <w:iCs/>
          <w:sz w:val="20"/>
          <w:szCs w:val="20"/>
        </w:rPr>
        <w:t>Amplíe la información indicada en el equipo de trabajo del formulario. Describa las responsabilidades de cada persona, grupo o colectivo y cómo contribuirán al desarrollo de las distintas etapas del proyecto</w:t>
      </w:r>
      <w:r w:rsidR="00857CEF" w:rsidRPr="005C1F2B">
        <w:rPr>
          <w:rFonts w:ascii="Baskerville" w:hAnsi="Baskerville"/>
          <w:i/>
          <w:iCs/>
          <w:sz w:val="20"/>
          <w:szCs w:val="20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857CEF" w:rsidRPr="005C1F2B" w14:paraId="2525DF3A" w14:textId="77777777" w:rsidTr="00857CEF">
        <w:tc>
          <w:tcPr>
            <w:tcW w:w="9737" w:type="dxa"/>
          </w:tcPr>
          <w:p w14:paraId="617B5968" w14:textId="77777777" w:rsidR="00857CEF" w:rsidRPr="005C1F2B" w:rsidRDefault="00857CEF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784AEB2F" w14:textId="77777777" w:rsidR="00857CEF" w:rsidRPr="005C1F2B" w:rsidRDefault="00857CEF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0F1EA17D" w14:textId="77777777" w:rsidR="00857CEF" w:rsidRPr="005C1F2B" w:rsidRDefault="00857CEF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14:paraId="62CB2428" w14:textId="77777777" w:rsidR="00CD753F" w:rsidRPr="005C1F2B" w:rsidRDefault="00CD753F" w:rsidP="00C47BE7">
      <w:pPr>
        <w:spacing w:line="276" w:lineRule="auto"/>
        <w:rPr>
          <w:rFonts w:ascii="Baskerville" w:hAnsi="Baskerville"/>
          <w:sz w:val="22"/>
        </w:rPr>
      </w:pPr>
    </w:p>
    <w:p w14:paraId="3C6F17CF" w14:textId="24E791A5" w:rsidR="00980926" w:rsidRPr="005C1F2B" w:rsidRDefault="00980926" w:rsidP="00C47BE7">
      <w:pPr>
        <w:spacing w:line="276" w:lineRule="auto"/>
        <w:rPr>
          <w:rFonts w:ascii="Baskerville" w:hAnsi="Baskerville"/>
          <w:b/>
          <w:bCs/>
          <w:sz w:val="22"/>
        </w:rPr>
      </w:pPr>
      <w:r w:rsidRPr="005C1F2B">
        <w:rPr>
          <w:rFonts w:ascii="Baskerville" w:hAnsi="Baskerville"/>
          <w:b/>
          <w:bCs/>
          <w:sz w:val="22"/>
        </w:rPr>
        <w:t>3. ¿Qué necesidades técnicas y logísticas requiere el proyecto?</w:t>
      </w:r>
    </w:p>
    <w:p w14:paraId="0CF13BB1" w14:textId="5CF2269C" w:rsidR="00980926" w:rsidRPr="005C1F2B" w:rsidRDefault="00980926" w:rsidP="00C47BE7">
      <w:pPr>
        <w:spacing w:line="276" w:lineRule="auto"/>
        <w:rPr>
          <w:rFonts w:ascii="Baskerville" w:hAnsi="Baskerville"/>
          <w:i/>
          <w:iCs/>
          <w:sz w:val="20"/>
          <w:szCs w:val="20"/>
        </w:rPr>
      </w:pPr>
      <w:r w:rsidRPr="005C1F2B">
        <w:rPr>
          <w:rFonts w:ascii="Baskerville" w:hAnsi="Baskerville"/>
          <w:i/>
          <w:iCs/>
          <w:sz w:val="20"/>
          <w:szCs w:val="20"/>
        </w:rPr>
        <w:t>Describa los principales materiales, equipos, espacios, recursos o apoyos necesarios para su realización.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BC2633" w:rsidRPr="005C1F2B" w14:paraId="2F49D404" w14:textId="77777777" w:rsidTr="00BC2633">
        <w:tc>
          <w:tcPr>
            <w:tcW w:w="9737" w:type="dxa"/>
          </w:tcPr>
          <w:p w14:paraId="29223C05" w14:textId="77777777" w:rsidR="00BC2633" w:rsidRPr="005C1F2B" w:rsidRDefault="00BC2633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47E8C780" w14:textId="77777777" w:rsidR="00BC2633" w:rsidRPr="005C1F2B" w:rsidRDefault="00BC2633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0771AEC1" w14:textId="77777777" w:rsidR="00BC2633" w:rsidRPr="005C1F2B" w:rsidRDefault="00BC2633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14:paraId="37D7DCFB" w14:textId="77777777" w:rsidR="00857CEF" w:rsidRPr="005C1F2B" w:rsidRDefault="00857CEF" w:rsidP="00C47BE7">
      <w:pPr>
        <w:spacing w:line="276" w:lineRule="auto"/>
        <w:rPr>
          <w:rFonts w:ascii="Baskerville" w:hAnsi="Baskerville"/>
          <w:sz w:val="22"/>
        </w:rPr>
      </w:pPr>
    </w:p>
    <w:p w14:paraId="1D8BA076" w14:textId="6F454E91" w:rsidR="00980926" w:rsidRPr="005C1F2B" w:rsidRDefault="00980926" w:rsidP="00C47BE7">
      <w:pPr>
        <w:spacing w:line="276" w:lineRule="auto"/>
        <w:rPr>
          <w:rFonts w:ascii="Baskerville" w:hAnsi="Baskerville"/>
          <w:b/>
          <w:bCs/>
          <w:sz w:val="22"/>
        </w:rPr>
      </w:pPr>
      <w:r w:rsidRPr="005C1F2B">
        <w:rPr>
          <w:rFonts w:ascii="Baskerville" w:hAnsi="Baskerville"/>
          <w:b/>
          <w:bCs/>
          <w:sz w:val="22"/>
        </w:rPr>
        <w:t>4. Mencione la estrategia de presentación o difusión del producto a la comunidad.</w:t>
      </w:r>
    </w:p>
    <w:p w14:paraId="4316E4D3" w14:textId="4D81D11C" w:rsidR="000A7DE5" w:rsidRPr="005C1F2B" w:rsidRDefault="00980926" w:rsidP="00C47BE7">
      <w:pPr>
        <w:spacing w:line="276" w:lineRule="auto"/>
        <w:rPr>
          <w:rFonts w:ascii="Baskerville" w:hAnsi="Baskerville"/>
          <w:sz w:val="22"/>
        </w:rPr>
      </w:pPr>
      <w:r w:rsidRPr="005C1F2B">
        <w:rPr>
          <w:rFonts w:ascii="Baskerville" w:hAnsi="Baskerville"/>
          <w:i/>
          <w:iCs/>
          <w:sz w:val="20"/>
          <w:szCs w:val="20"/>
        </w:rPr>
        <w:t>Explique cómo se dará a conocer, compartirá o presentará el resultado final del proyecto, indicando los medios, espacios, actividades o acciones que permitirán el acceso y la participación de la comunidad</w:t>
      </w:r>
      <w:r w:rsidRPr="005C1F2B">
        <w:rPr>
          <w:rFonts w:ascii="Baskerville" w:hAnsi="Baskerville"/>
          <w:sz w:val="2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A77296" w:rsidRPr="005C1F2B" w14:paraId="445B8FA0" w14:textId="77777777" w:rsidTr="00A77296">
        <w:tc>
          <w:tcPr>
            <w:tcW w:w="9737" w:type="dxa"/>
          </w:tcPr>
          <w:p w14:paraId="1FC47F50" w14:textId="77777777" w:rsidR="00A77296" w:rsidRPr="005C1F2B" w:rsidRDefault="00A77296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649140C8" w14:textId="77777777" w:rsidR="00A77296" w:rsidRPr="005C1F2B" w:rsidRDefault="00A77296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41CBD949" w14:textId="77777777" w:rsidR="00A77296" w:rsidRPr="005C1F2B" w:rsidRDefault="00A77296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14:paraId="3D362EEC" w14:textId="77777777" w:rsidR="00B75EBF" w:rsidRPr="005C1F2B" w:rsidRDefault="00B75EBF" w:rsidP="00C47BE7">
      <w:pPr>
        <w:spacing w:line="276" w:lineRule="auto"/>
        <w:rPr>
          <w:rFonts w:ascii="Baskerville" w:hAnsi="Baskerville"/>
          <w:sz w:val="22"/>
        </w:rPr>
      </w:pPr>
    </w:p>
    <w:sectPr w:rsidR="00B75EBF" w:rsidRPr="005C1F2B" w:rsidSect="003301E2">
      <w:headerReference w:type="default" r:id="rId7"/>
      <w:footerReference w:type="even" r:id="rId8"/>
      <w:footerReference w:type="default" r:id="rId9"/>
      <w:pgSz w:w="11907" w:h="16840" w:code="9"/>
      <w:pgMar w:top="1440" w:right="1080" w:bottom="1440" w:left="108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C5849" w14:textId="77777777" w:rsidR="001028FE" w:rsidRDefault="001028FE" w:rsidP="00353652">
      <w:pPr>
        <w:spacing w:line="240" w:lineRule="auto"/>
      </w:pPr>
      <w:r>
        <w:separator/>
      </w:r>
    </w:p>
  </w:endnote>
  <w:endnote w:type="continuationSeparator" w:id="0">
    <w:p w14:paraId="1BF6C34E" w14:textId="77777777" w:rsidR="001028FE" w:rsidRDefault="001028FE" w:rsidP="00353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ndersonSansW00-BasicLight">
    <w:panose1 w:val="020B06040202020202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71852641"/>
      <w:docPartObj>
        <w:docPartGallery w:val="Page Numbers (Bottom of Page)"/>
        <w:docPartUnique/>
      </w:docPartObj>
    </w:sdtPr>
    <w:sdtContent>
      <w:p w14:paraId="77A81863" w14:textId="06B02719" w:rsidR="00DE48CD" w:rsidRDefault="00DE48CD" w:rsidP="00237D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285F22A" w14:textId="77777777" w:rsidR="00DE48CD" w:rsidRDefault="00DE48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8701595"/>
      <w:docPartObj>
        <w:docPartGallery w:val="Page Numbers (Bottom of Page)"/>
        <w:docPartUnique/>
      </w:docPartObj>
    </w:sdtPr>
    <w:sdtContent>
      <w:p w14:paraId="432753F4" w14:textId="7D17576F" w:rsidR="00DE48CD" w:rsidRDefault="00DE48CD" w:rsidP="00237D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sdt>
    <w:sdtPr>
      <w:rPr>
        <w:rFonts w:ascii="HendersonSansW00-BasicLight" w:hAnsi="HendersonSansW00-BasicLight"/>
        <w:b/>
        <w:bCs/>
        <w:color w:val="4F81BD" w:themeColor="accent1"/>
        <w:sz w:val="16"/>
        <w:szCs w:val="16"/>
        <w:lang w:val="es-ES"/>
      </w:rPr>
      <w:id w:val="-185755229"/>
      <w:docPartObj>
        <w:docPartGallery w:val="Page Numbers (Bottom of Page)"/>
        <w:docPartUnique/>
      </w:docPartObj>
    </w:sdtPr>
    <w:sdtContent>
      <w:p w14:paraId="38079CB7" w14:textId="7303BEEE" w:rsidR="004F135F" w:rsidRPr="00040BAD" w:rsidRDefault="4437650B" w:rsidP="4437650B">
        <w:pPr>
          <w:pStyle w:val="Piedepgina"/>
          <w:jc w:val="right"/>
          <w:rPr>
            <w:rFonts w:ascii="HendersonSansW00-BasicLight" w:hAnsi="HendersonSansW00-BasicLight"/>
            <w:b/>
            <w:bCs/>
            <w:color w:val="4F81BD" w:themeColor="accent1"/>
            <w:sz w:val="16"/>
            <w:szCs w:val="16"/>
            <w:lang w:val="es-ES"/>
          </w:rPr>
        </w:pPr>
        <w:r w:rsidRPr="00040BAD">
          <w:rPr>
            <w:rFonts w:ascii="HendersonSansW00-BasicLight" w:hAnsi="HendersonSansW00-BasicLight"/>
            <w:b/>
            <w:bCs/>
            <w:color w:val="4F81BD" w:themeColor="accent1"/>
            <w:sz w:val="16"/>
            <w:szCs w:val="16"/>
            <w:lang w:val="es-ES"/>
          </w:rPr>
          <w:t>Fondo para Iniciativas Socioculturales</w:t>
        </w:r>
      </w:p>
      <w:p w14:paraId="1713F159" w14:textId="17BCE186" w:rsidR="004F135F" w:rsidRDefault="4437650B" w:rsidP="506A4A9E">
        <w:pPr>
          <w:pStyle w:val="Piedepgina"/>
          <w:jc w:val="right"/>
          <w:rPr>
            <w:rFonts w:ascii="HendersonSansW00-BasicLight" w:hAnsi="HendersonSansW00-BasicLight"/>
            <w:b/>
            <w:bCs/>
            <w:color w:val="4F81BD" w:themeColor="accent1"/>
            <w:sz w:val="16"/>
            <w:szCs w:val="16"/>
            <w:lang w:val="es-ES"/>
          </w:rPr>
        </w:pPr>
        <w:r w:rsidRPr="00040BAD">
          <w:rPr>
            <w:rFonts w:ascii="HendersonSansW00-BasicLight" w:hAnsi="HendersonSansW00-BasicLight"/>
            <w:color w:val="4F81BD" w:themeColor="accent1"/>
            <w:sz w:val="16"/>
            <w:szCs w:val="16"/>
            <w:lang w:val="es-ES"/>
          </w:rPr>
          <w:t>(Puntos de Cultura)</w:t>
        </w:r>
        <w:r w:rsidRPr="00040BAD">
          <w:rPr>
            <w:rFonts w:ascii="HendersonSansW00-BasicLight" w:hAnsi="HendersonSansW00-BasicLight"/>
            <w:b/>
            <w:bCs/>
            <w:color w:val="4F81BD" w:themeColor="accent1"/>
            <w:sz w:val="16"/>
            <w:szCs w:val="16"/>
            <w:lang w:val="es-ES"/>
          </w:rPr>
          <w:t xml:space="preserve"> 2026/2027</w:t>
        </w:r>
      </w:p>
    </w:sdtContent>
  </w:sdt>
  <w:p w14:paraId="6FB83D34" w14:textId="7D9A4C3C" w:rsidR="00DE48CD" w:rsidRPr="004F135F" w:rsidRDefault="00DE48CD" w:rsidP="004F135F">
    <w:pPr>
      <w:pStyle w:val="Piedepgina"/>
      <w:jc w:val="right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4FD19" w14:textId="77777777" w:rsidR="001028FE" w:rsidRDefault="001028FE" w:rsidP="00353652">
      <w:pPr>
        <w:spacing w:line="240" w:lineRule="auto"/>
      </w:pPr>
      <w:r>
        <w:separator/>
      </w:r>
    </w:p>
  </w:footnote>
  <w:footnote w:type="continuationSeparator" w:id="0">
    <w:p w14:paraId="57CC5608" w14:textId="77777777" w:rsidR="001028FE" w:rsidRDefault="001028FE" w:rsidP="003536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8AED" w14:textId="0CD31E22" w:rsidR="506A4A9E" w:rsidRDefault="506A4A9E" w:rsidP="506A4A9E">
    <w:pPr>
      <w:pStyle w:val="Encabezado"/>
      <w:jc w:val="center"/>
    </w:pPr>
  </w:p>
  <w:p w14:paraId="54FEF893" w14:textId="74EE6432" w:rsidR="00353652" w:rsidRDefault="0079488B" w:rsidP="003301E2">
    <w:pPr>
      <w:pStyle w:val="Encabezado"/>
      <w:jc w:val="center"/>
    </w:pPr>
    <w:r>
      <w:rPr>
        <w:noProof/>
        <w:sz w:val="20"/>
      </w:rPr>
      <w:drawing>
        <wp:inline distT="0" distB="0" distL="0" distR="0" wp14:anchorId="4CEAD865" wp14:editId="687C6DDC">
          <wp:extent cx="3950898" cy="533132"/>
          <wp:effectExtent l="0" t="0" r="0" b="0"/>
          <wp:docPr id="1865840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84009" name="Imagen 186584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2408" cy="55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46D2"/>
    <w:multiLevelType w:val="multilevel"/>
    <w:tmpl w:val="38800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1F301DAB"/>
    <w:multiLevelType w:val="multilevel"/>
    <w:tmpl w:val="D96461B2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2" w15:restartNumberingAfterBreak="0">
    <w:nsid w:val="23437185"/>
    <w:multiLevelType w:val="multilevel"/>
    <w:tmpl w:val="A64C1E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28934F1D"/>
    <w:multiLevelType w:val="hybridMultilevel"/>
    <w:tmpl w:val="0534E3AE"/>
    <w:lvl w:ilvl="0" w:tplc="07883D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AD267B"/>
    <w:multiLevelType w:val="hybridMultilevel"/>
    <w:tmpl w:val="DFA42F42"/>
    <w:lvl w:ilvl="0" w:tplc="140A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819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891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9633" w:hanging="360"/>
      </w:pPr>
      <w:rPr>
        <w:rFonts w:ascii="Wingdings" w:hAnsi="Wingdings" w:hint="default"/>
      </w:rPr>
    </w:lvl>
  </w:abstractNum>
  <w:abstractNum w:abstractNumId="5" w15:restartNumberingAfterBreak="0">
    <w:nsid w:val="4E53799A"/>
    <w:multiLevelType w:val="multilevel"/>
    <w:tmpl w:val="9BCA2D2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 w:themeColor="text1"/>
      </w:rPr>
    </w:lvl>
  </w:abstractNum>
  <w:abstractNum w:abstractNumId="6" w15:restartNumberingAfterBreak="0">
    <w:nsid w:val="6FE20F29"/>
    <w:multiLevelType w:val="hybridMultilevel"/>
    <w:tmpl w:val="8604CB22"/>
    <w:lvl w:ilvl="0" w:tplc="C2B078E8">
      <w:start w:val="1"/>
      <w:numFmt w:val="decimal"/>
      <w:pStyle w:val="Ttulo1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058516">
    <w:abstractNumId w:val="4"/>
  </w:num>
  <w:num w:numId="2" w16cid:durableId="1318992408">
    <w:abstractNumId w:val="3"/>
  </w:num>
  <w:num w:numId="3" w16cid:durableId="1461995444">
    <w:abstractNumId w:val="0"/>
  </w:num>
  <w:num w:numId="4" w16cid:durableId="576524351">
    <w:abstractNumId w:val="1"/>
  </w:num>
  <w:num w:numId="5" w16cid:durableId="545025571">
    <w:abstractNumId w:val="2"/>
  </w:num>
  <w:num w:numId="6" w16cid:durableId="298609293">
    <w:abstractNumId w:val="5"/>
  </w:num>
  <w:num w:numId="7" w16cid:durableId="1649894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52"/>
    <w:rsid w:val="000244EF"/>
    <w:rsid w:val="00040BAD"/>
    <w:rsid w:val="000419CA"/>
    <w:rsid w:val="000532C7"/>
    <w:rsid w:val="000677A2"/>
    <w:rsid w:val="00076CDC"/>
    <w:rsid w:val="00093C61"/>
    <w:rsid w:val="00096D0E"/>
    <w:rsid w:val="000A6049"/>
    <w:rsid w:val="000A7DE5"/>
    <w:rsid w:val="000E36C1"/>
    <w:rsid w:val="000F0538"/>
    <w:rsid w:val="001028FE"/>
    <w:rsid w:val="00122868"/>
    <w:rsid w:val="00130AE9"/>
    <w:rsid w:val="001D7868"/>
    <w:rsid w:val="001F6216"/>
    <w:rsid w:val="00240264"/>
    <w:rsid w:val="00245B11"/>
    <w:rsid w:val="002C72BA"/>
    <w:rsid w:val="0030467B"/>
    <w:rsid w:val="00315BDE"/>
    <w:rsid w:val="00322817"/>
    <w:rsid w:val="003301E2"/>
    <w:rsid w:val="00353652"/>
    <w:rsid w:val="0036665F"/>
    <w:rsid w:val="00367E32"/>
    <w:rsid w:val="0037378F"/>
    <w:rsid w:val="00375837"/>
    <w:rsid w:val="003763C9"/>
    <w:rsid w:val="00383C79"/>
    <w:rsid w:val="003B40DE"/>
    <w:rsid w:val="003D3028"/>
    <w:rsid w:val="003F1972"/>
    <w:rsid w:val="0044660A"/>
    <w:rsid w:val="004512C0"/>
    <w:rsid w:val="00451AB2"/>
    <w:rsid w:val="00454212"/>
    <w:rsid w:val="00454D5F"/>
    <w:rsid w:val="00455F71"/>
    <w:rsid w:val="00465222"/>
    <w:rsid w:val="00470B75"/>
    <w:rsid w:val="004B552B"/>
    <w:rsid w:val="004F135F"/>
    <w:rsid w:val="0052018E"/>
    <w:rsid w:val="00533C8F"/>
    <w:rsid w:val="0054292C"/>
    <w:rsid w:val="005B3F3C"/>
    <w:rsid w:val="005C1F2B"/>
    <w:rsid w:val="006130CB"/>
    <w:rsid w:val="006262BD"/>
    <w:rsid w:val="006D40F9"/>
    <w:rsid w:val="00706C5A"/>
    <w:rsid w:val="0074753D"/>
    <w:rsid w:val="00754559"/>
    <w:rsid w:val="0079488B"/>
    <w:rsid w:val="00836955"/>
    <w:rsid w:val="0085144C"/>
    <w:rsid w:val="00857CEF"/>
    <w:rsid w:val="00877DDB"/>
    <w:rsid w:val="008877C1"/>
    <w:rsid w:val="00916C04"/>
    <w:rsid w:val="00934DB4"/>
    <w:rsid w:val="009506CD"/>
    <w:rsid w:val="00956828"/>
    <w:rsid w:val="00960EE3"/>
    <w:rsid w:val="00980926"/>
    <w:rsid w:val="00994564"/>
    <w:rsid w:val="009B34A6"/>
    <w:rsid w:val="00A726C3"/>
    <w:rsid w:val="00A77296"/>
    <w:rsid w:val="00A94759"/>
    <w:rsid w:val="00AC3D1C"/>
    <w:rsid w:val="00AC520B"/>
    <w:rsid w:val="00AD69E6"/>
    <w:rsid w:val="00AF0551"/>
    <w:rsid w:val="00B23DD2"/>
    <w:rsid w:val="00B47AF2"/>
    <w:rsid w:val="00B62249"/>
    <w:rsid w:val="00B64955"/>
    <w:rsid w:val="00B75EBF"/>
    <w:rsid w:val="00B85805"/>
    <w:rsid w:val="00BC2633"/>
    <w:rsid w:val="00BE6064"/>
    <w:rsid w:val="00C0415F"/>
    <w:rsid w:val="00C20CC7"/>
    <w:rsid w:val="00C47BE7"/>
    <w:rsid w:val="00C5006B"/>
    <w:rsid w:val="00C60B25"/>
    <w:rsid w:val="00C617E4"/>
    <w:rsid w:val="00C72851"/>
    <w:rsid w:val="00CD753F"/>
    <w:rsid w:val="00CF4A9E"/>
    <w:rsid w:val="00D55205"/>
    <w:rsid w:val="00D760B1"/>
    <w:rsid w:val="00D81A55"/>
    <w:rsid w:val="00D862CC"/>
    <w:rsid w:val="00D902B6"/>
    <w:rsid w:val="00D91692"/>
    <w:rsid w:val="00DC797E"/>
    <w:rsid w:val="00DD2987"/>
    <w:rsid w:val="00DD7C39"/>
    <w:rsid w:val="00DE48CD"/>
    <w:rsid w:val="00DF19BC"/>
    <w:rsid w:val="00E07701"/>
    <w:rsid w:val="00E14D7F"/>
    <w:rsid w:val="00E2296D"/>
    <w:rsid w:val="00E273AE"/>
    <w:rsid w:val="00E27690"/>
    <w:rsid w:val="00E33FB7"/>
    <w:rsid w:val="00E67397"/>
    <w:rsid w:val="00E75F1D"/>
    <w:rsid w:val="00EA0A97"/>
    <w:rsid w:val="00EA7B45"/>
    <w:rsid w:val="00EF5ED7"/>
    <w:rsid w:val="00F13A43"/>
    <w:rsid w:val="00F236C1"/>
    <w:rsid w:val="00F27165"/>
    <w:rsid w:val="00F33C60"/>
    <w:rsid w:val="00FD31F7"/>
    <w:rsid w:val="00FD503F"/>
    <w:rsid w:val="00FD6820"/>
    <w:rsid w:val="03653815"/>
    <w:rsid w:val="0A16E05D"/>
    <w:rsid w:val="0A3137AA"/>
    <w:rsid w:val="13BFBBDC"/>
    <w:rsid w:val="1A386AC5"/>
    <w:rsid w:val="1B20C71A"/>
    <w:rsid w:val="1D50788B"/>
    <w:rsid w:val="1DCA3A22"/>
    <w:rsid w:val="2592F43F"/>
    <w:rsid w:val="25F875BC"/>
    <w:rsid w:val="26EE0FA8"/>
    <w:rsid w:val="274FEF3F"/>
    <w:rsid w:val="28961CB9"/>
    <w:rsid w:val="2C507F7C"/>
    <w:rsid w:val="31F701CF"/>
    <w:rsid w:val="3232E3BE"/>
    <w:rsid w:val="336DCB5B"/>
    <w:rsid w:val="3CB29593"/>
    <w:rsid w:val="41D37A56"/>
    <w:rsid w:val="42280177"/>
    <w:rsid w:val="429ED84E"/>
    <w:rsid w:val="4437650B"/>
    <w:rsid w:val="47EA333F"/>
    <w:rsid w:val="4A340DE0"/>
    <w:rsid w:val="4EEE9956"/>
    <w:rsid w:val="506A4A9E"/>
    <w:rsid w:val="5271A87B"/>
    <w:rsid w:val="53A4CF27"/>
    <w:rsid w:val="55725802"/>
    <w:rsid w:val="55D7A0ED"/>
    <w:rsid w:val="59FED832"/>
    <w:rsid w:val="606E19B6"/>
    <w:rsid w:val="6464AF6E"/>
    <w:rsid w:val="6493891E"/>
    <w:rsid w:val="64DE93ED"/>
    <w:rsid w:val="66577DDD"/>
    <w:rsid w:val="682BECBB"/>
    <w:rsid w:val="6BB1FB4D"/>
    <w:rsid w:val="716F6920"/>
    <w:rsid w:val="72B80963"/>
    <w:rsid w:val="7540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2BF6E"/>
  <w15:chartTrackingRefBased/>
  <w15:docId w15:val="{23DA4316-60D6-494B-8530-5EF296D0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652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C3D1C"/>
    <w:pPr>
      <w:keepNext/>
      <w:keepLines/>
      <w:numPr>
        <w:numId w:val="7"/>
      </w:numPr>
      <w:spacing w:before="480"/>
      <w:ind w:left="357" w:hanging="357"/>
      <w:outlineLvl w:val="0"/>
    </w:pPr>
    <w:rPr>
      <w:rFonts w:eastAsiaTheme="majorEastAsia" w:cstheme="majorBidi"/>
      <w:b/>
      <w:color w:val="595959" w:themeColor="text1" w:themeTint="A6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65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652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35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3301E2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DE48CD"/>
  </w:style>
  <w:style w:type="character" w:customStyle="1" w:styleId="Ttulo1Car">
    <w:name w:val="Título 1 Car"/>
    <w:basedOn w:val="Fuentedeprrafopredeter"/>
    <w:link w:val="Ttulo1"/>
    <w:uiPriority w:val="9"/>
    <w:rsid w:val="00AC3D1C"/>
    <w:rPr>
      <w:rFonts w:ascii="Arial" w:eastAsiaTheme="majorEastAsia" w:hAnsi="Arial" w:cstheme="majorBidi"/>
      <w:b/>
      <w:color w:val="595959" w:themeColor="text1" w:themeTint="A6"/>
      <w:sz w:val="28"/>
      <w:szCs w:val="32"/>
    </w:rPr>
  </w:style>
  <w:style w:type="paragraph" w:styleId="NormalWeb">
    <w:name w:val="Normal (Web)"/>
    <w:basedOn w:val="Normal"/>
    <w:uiPriority w:val="99"/>
    <w:unhideWhenUsed/>
    <w:rsid w:val="00706C5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NAVARRO BRENES</dc:creator>
  <cp:keywords/>
  <dc:description/>
  <cp:lastModifiedBy>Eduardo Reyes Paniagua</cp:lastModifiedBy>
  <cp:revision>15</cp:revision>
  <dcterms:created xsi:type="dcterms:W3CDTF">2026-06-18T22:54:00Z</dcterms:created>
  <dcterms:modified xsi:type="dcterms:W3CDTF">2026-06-22T20:46:00Z</dcterms:modified>
</cp:coreProperties>
</file>